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4B2" w:rsidRPr="006874B2" w:rsidRDefault="006874B2" w:rsidP="006874B2">
      <w:pPr>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433830" cy="546100"/>
            <wp:effectExtent l="0" t="0" r="0" b="6350"/>
            <wp:wrapSquare wrapText="bothSides"/>
            <wp:docPr id="1" name="Picture 1" descr="Dillar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lard University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3830" cy="5461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874B2" w:rsidRPr="006874B2" w:rsidRDefault="006874B2" w:rsidP="006874B2">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color w:val="FF0000"/>
          <w:sz w:val="24"/>
          <w:szCs w:val="24"/>
        </w:rPr>
        <w:t xml:space="preserve"> </w:t>
      </w:r>
      <w:r w:rsidRPr="006874B2">
        <w:rPr>
          <w:rFonts w:ascii="Times New Roman" w:eastAsia="Times New Roman" w:hAnsi="Times New Roman" w:cs="Times New Roman"/>
          <w:b/>
          <w:bCs/>
          <w:sz w:val="24"/>
          <w:szCs w:val="24"/>
        </w:rPr>
        <w:t>Will W. Alexander Library</w:t>
      </w:r>
    </w:p>
    <w:p w:rsidR="006874B2" w:rsidRPr="006874B2" w:rsidRDefault="00D15AB0" w:rsidP="006874B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Selection and Acquisition</w:t>
      </w:r>
      <w:r w:rsidR="006874B2" w:rsidRPr="006874B2">
        <w:rPr>
          <w:rFonts w:ascii="Times New Roman" w:eastAsia="Times New Roman" w:hAnsi="Times New Roman" w:cs="Times New Roman"/>
          <w:b/>
          <w:bCs/>
          <w:sz w:val="24"/>
          <w:szCs w:val="24"/>
        </w:rPr>
        <w:t xml:space="preserve"> Policy</w:t>
      </w:r>
    </w:p>
    <w:p w:rsidR="00D15AB0" w:rsidRPr="006874B2" w:rsidRDefault="00D15AB0" w:rsidP="00D15AB0">
      <w:pPr>
        <w:spacing w:after="0" w:line="240" w:lineRule="auto"/>
        <w:rPr>
          <w:rFonts w:ascii="Times New Roman" w:eastAsia="Times New Roman" w:hAnsi="Times New Roman" w:cs="Times New Roman"/>
          <w:sz w:val="24"/>
          <w:szCs w:val="24"/>
        </w:rPr>
      </w:pPr>
    </w:p>
    <w:p w:rsidR="00D15AB0" w:rsidRDefault="00D15AB0" w:rsidP="00D15AB0">
      <w:pPr>
        <w:spacing w:after="0" w:line="240" w:lineRule="auto"/>
        <w:rPr>
          <w:rFonts w:ascii="Times New Roman" w:eastAsia="Times New Roman" w:hAnsi="Times New Roman" w:cs="Times New Roman"/>
          <w:color w:val="000000"/>
          <w:sz w:val="24"/>
          <w:szCs w:val="24"/>
        </w:rPr>
      </w:pPr>
      <w:r w:rsidRPr="006874B2">
        <w:rPr>
          <w:rFonts w:ascii="Times New Roman" w:eastAsia="Times New Roman" w:hAnsi="Times New Roman" w:cs="Times New Roman"/>
          <w:color w:val="000000"/>
          <w:sz w:val="24"/>
          <w:szCs w:val="24"/>
        </w:rPr>
        <w:t>Will W. Alexander Library’s Selection and Acquisition Policy provides a structured approach to curating and maintaining a diverse, high-quality collection that supports the institution’s mission of fostering intellectual growth, critical thinking, and academic success. This policy ensures that materials are selected strategically, funds are allocated effectively, and acquisitions align with the evolving needs of students, faculty, and researchers.</w:t>
      </w:r>
    </w:p>
    <w:p w:rsidR="00D15AB0" w:rsidRPr="006874B2" w:rsidRDefault="00D15AB0" w:rsidP="00D15AB0">
      <w:pPr>
        <w:spacing w:after="0" w:line="240" w:lineRule="auto"/>
        <w:rPr>
          <w:rFonts w:ascii="Times New Roman" w:eastAsia="Times New Roman" w:hAnsi="Times New Roman" w:cs="Times New Roman"/>
          <w:sz w:val="24"/>
          <w:szCs w:val="24"/>
        </w:rPr>
      </w:pPr>
    </w:p>
    <w:p w:rsidR="00D15AB0" w:rsidRPr="006874B2" w:rsidRDefault="00D15AB0" w:rsidP="00D15AB0">
      <w:pPr>
        <w:spacing w:after="0" w:line="240" w:lineRule="auto"/>
        <w:rPr>
          <w:rFonts w:ascii="Times New Roman" w:eastAsia="Times New Roman" w:hAnsi="Times New Roman" w:cs="Times New Roman"/>
          <w:sz w:val="24"/>
          <w:szCs w:val="24"/>
        </w:rPr>
      </w:pPr>
      <w:r w:rsidRPr="006874B2">
        <w:rPr>
          <w:rFonts w:ascii="Times New Roman" w:eastAsia="Times New Roman" w:hAnsi="Times New Roman" w:cs="Times New Roman"/>
          <w:b/>
          <w:bCs/>
          <w:i/>
          <w:iCs/>
          <w:color w:val="000000"/>
          <w:sz w:val="24"/>
          <w:szCs w:val="24"/>
        </w:rPr>
        <w:t>Selection Principles</w:t>
      </w:r>
    </w:p>
    <w:p w:rsidR="00D15AB0" w:rsidRPr="006874B2" w:rsidRDefault="00D15AB0" w:rsidP="00D15AB0">
      <w:pPr>
        <w:spacing w:after="0" w:line="240" w:lineRule="auto"/>
        <w:rPr>
          <w:rFonts w:ascii="Times New Roman" w:eastAsia="Times New Roman" w:hAnsi="Times New Roman" w:cs="Times New Roman"/>
          <w:sz w:val="24"/>
          <w:szCs w:val="24"/>
        </w:rPr>
      </w:pPr>
      <w:r w:rsidRPr="006874B2">
        <w:rPr>
          <w:rFonts w:ascii="Times New Roman" w:eastAsia="Times New Roman" w:hAnsi="Times New Roman" w:cs="Times New Roman"/>
          <w:color w:val="000000"/>
          <w:sz w:val="24"/>
          <w:szCs w:val="24"/>
        </w:rPr>
        <w:t>The selection of library materials</w:t>
      </w:r>
      <w:r>
        <w:rPr>
          <w:rFonts w:ascii="Times New Roman" w:eastAsia="Times New Roman" w:hAnsi="Times New Roman" w:cs="Times New Roman"/>
          <w:color w:val="000000"/>
          <w:sz w:val="24"/>
          <w:szCs w:val="24"/>
        </w:rPr>
        <w:t xml:space="preserve"> for the Will W. Alexander Library</w:t>
      </w:r>
      <w:r w:rsidRPr="006874B2">
        <w:rPr>
          <w:rFonts w:ascii="Times New Roman" w:eastAsia="Times New Roman" w:hAnsi="Times New Roman" w:cs="Times New Roman"/>
          <w:color w:val="000000"/>
          <w:sz w:val="24"/>
          <w:szCs w:val="24"/>
        </w:rPr>
        <w:t xml:space="preserve"> is guided by the following criteria to ensure a well-rounded and academically enriching collection:</w:t>
      </w:r>
    </w:p>
    <w:p w:rsidR="00D15AB0" w:rsidRPr="006874B2" w:rsidRDefault="00D15AB0" w:rsidP="00D15AB0">
      <w:pPr>
        <w:numPr>
          <w:ilvl w:val="0"/>
          <w:numId w:val="9"/>
        </w:numPr>
        <w:spacing w:before="280" w:after="0" w:line="240" w:lineRule="auto"/>
        <w:textAlignment w:val="baseline"/>
        <w:rPr>
          <w:rFonts w:ascii="Times New Roman" w:eastAsia="Times New Roman" w:hAnsi="Times New Roman" w:cs="Times New Roman"/>
          <w:color w:val="000000"/>
          <w:sz w:val="24"/>
          <w:szCs w:val="24"/>
        </w:rPr>
      </w:pPr>
      <w:r w:rsidRPr="006874B2">
        <w:rPr>
          <w:rFonts w:ascii="Times New Roman" w:eastAsia="Times New Roman" w:hAnsi="Times New Roman" w:cs="Times New Roman"/>
          <w:b/>
          <w:bCs/>
          <w:color w:val="000000"/>
          <w:sz w:val="24"/>
          <w:szCs w:val="24"/>
        </w:rPr>
        <w:t>Relevance</w:t>
      </w:r>
      <w:r w:rsidRPr="006874B2">
        <w:rPr>
          <w:rFonts w:ascii="Times New Roman" w:eastAsia="Times New Roman" w:hAnsi="Times New Roman" w:cs="Times New Roman"/>
          <w:color w:val="000000"/>
          <w:sz w:val="24"/>
          <w:szCs w:val="24"/>
        </w:rPr>
        <w:t xml:space="preserve"> – Supports the university’s curriculum, research initiatives, and interdisciplinary studies.</w:t>
      </w:r>
    </w:p>
    <w:p w:rsidR="00D15AB0" w:rsidRPr="006874B2" w:rsidRDefault="00D15AB0" w:rsidP="00D15AB0">
      <w:pPr>
        <w:numPr>
          <w:ilvl w:val="0"/>
          <w:numId w:val="9"/>
        </w:numPr>
        <w:spacing w:after="0" w:line="240" w:lineRule="auto"/>
        <w:textAlignment w:val="baseline"/>
        <w:rPr>
          <w:rFonts w:ascii="Times New Roman" w:eastAsia="Times New Roman" w:hAnsi="Times New Roman" w:cs="Times New Roman"/>
          <w:color w:val="000000"/>
          <w:sz w:val="24"/>
          <w:szCs w:val="24"/>
        </w:rPr>
      </w:pPr>
      <w:r w:rsidRPr="006874B2">
        <w:rPr>
          <w:rFonts w:ascii="Times New Roman" w:eastAsia="Times New Roman" w:hAnsi="Times New Roman" w:cs="Times New Roman"/>
          <w:b/>
          <w:bCs/>
          <w:color w:val="000000"/>
          <w:sz w:val="24"/>
          <w:szCs w:val="24"/>
        </w:rPr>
        <w:t>Authority &amp; Credibility</w:t>
      </w:r>
      <w:r w:rsidRPr="006874B2">
        <w:rPr>
          <w:rFonts w:ascii="Times New Roman" w:eastAsia="Times New Roman" w:hAnsi="Times New Roman" w:cs="Times New Roman"/>
          <w:color w:val="000000"/>
          <w:sz w:val="24"/>
          <w:szCs w:val="24"/>
        </w:rPr>
        <w:t xml:space="preserve"> – Authored by recognized experts, scholars, or reputable publishers.</w:t>
      </w:r>
    </w:p>
    <w:p w:rsidR="00D15AB0" w:rsidRPr="006874B2" w:rsidRDefault="00D15AB0" w:rsidP="00D15AB0">
      <w:pPr>
        <w:numPr>
          <w:ilvl w:val="0"/>
          <w:numId w:val="9"/>
        </w:numPr>
        <w:spacing w:after="0" w:line="240" w:lineRule="auto"/>
        <w:textAlignment w:val="baseline"/>
        <w:rPr>
          <w:rFonts w:ascii="Times New Roman" w:eastAsia="Times New Roman" w:hAnsi="Times New Roman" w:cs="Times New Roman"/>
          <w:color w:val="000000"/>
          <w:sz w:val="24"/>
          <w:szCs w:val="24"/>
        </w:rPr>
      </w:pPr>
      <w:r w:rsidRPr="006874B2">
        <w:rPr>
          <w:rFonts w:ascii="Times New Roman" w:eastAsia="Times New Roman" w:hAnsi="Times New Roman" w:cs="Times New Roman"/>
          <w:b/>
          <w:bCs/>
          <w:color w:val="000000"/>
          <w:sz w:val="24"/>
          <w:szCs w:val="24"/>
        </w:rPr>
        <w:t>Diversity &amp; Inclusion</w:t>
      </w:r>
      <w:r w:rsidRPr="006874B2">
        <w:rPr>
          <w:rFonts w:ascii="Times New Roman" w:eastAsia="Times New Roman" w:hAnsi="Times New Roman" w:cs="Times New Roman"/>
          <w:color w:val="000000"/>
          <w:sz w:val="24"/>
          <w:szCs w:val="24"/>
        </w:rPr>
        <w:t xml:space="preserve"> – Represents a range of perspectives, cultures, and global viewpoints.</w:t>
      </w:r>
    </w:p>
    <w:p w:rsidR="00D15AB0" w:rsidRPr="006874B2" w:rsidRDefault="00D15AB0" w:rsidP="00D15AB0">
      <w:pPr>
        <w:numPr>
          <w:ilvl w:val="0"/>
          <w:numId w:val="9"/>
        </w:numPr>
        <w:spacing w:after="0" w:line="240" w:lineRule="auto"/>
        <w:textAlignment w:val="baseline"/>
        <w:rPr>
          <w:rFonts w:ascii="Times New Roman" w:eastAsia="Times New Roman" w:hAnsi="Times New Roman" w:cs="Times New Roman"/>
          <w:color w:val="000000"/>
          <w:sz w:val="24"/>
          <w:szCs w:val="24"/>
        </w:rPr>
      </w:pPr>
      <w:r w:rsidRPr="006874B2">
        <w:rPr>
          <w:rFonts w:ascii="Times New Roman" w:eastAsia="Times New Roman" w:hAnsi="Times New Roman" w:cs="Times New Roman"/>
          <w:b/>
          <w:bCs/>
          <w:color w:val="000000"/>
          <w:sz w:val="24"/>
          <w:szCs w:val="24"/>
        </w:rPr>
        <w:t>Timeliness</w:t>
      </w:r>
      <w:r w:rsidRPr="006874B2">
        <w:rPr>
          <w:rFonts w:ascii="Times New Roman" w:eastAsia="Times New Roman" w:hAnsi="Times New Roman" w:cs="Times New Roman"/>
          <w:color w:val="000000"/>
          <w:sz w:val="24"/>
          <w:szCs w:val="24"/>
        </w:rPr>
        <w:t xml:space="preserve"> – Maintains up-to-date and accurate information relevant to current scholarship.</w:t>
      </w:r>
    </w:p>
    <w:p w:rsidR="00D15AB0" w:rsidRPr="006874B2" w:rsidRDefault="00D15AB0" w:rsidP="00D15AB0">
      <w:pPr>
        <w:numPr>
          <w:ilvl w:val="0"/>
          <w:numId w:val="9"/>
        </w:numPr>
        <w:spacing w:after="0" w:line="240" w:lineRule="auto"/>
        <w:textAlignment w:val="baseline"/>
        <w:rPr>
          <w:rFonts w:ascii="Times New Roman" w:eastAsia="Times New Roman" w:hAnsi="Times New Roman" w:cs="Times New Roman"/>
          <w:color w:val="000000"/>
          <w:sz w:val="24"/>
          <w:szCs w:val="24"/>
        </w:rPr>
      </w:pPr>
      <w:r w:rsidRPr="006874B2">
        <w:rPr>
          <w:rFonts w:ascii="Times New Roman" w:eastAsia="Times New Roman" w:hAnsi="Times New Roman" w:cs="Times New Roman"/>
          <w:b/>
          <w:bCs/>
          <w:color w:val="000000"/>
          <w:sz w:val="24"/>
          <w:szCs w:val="24"/>
        </w:rPr>
        <w:t>Accessibility &amp; Format</w:t>
      </w:r>
      <w:r w:rsidRPr="006874B2">
        <w:rPr>
          <w:rFonts w:ascii="Times New Roman" w:eastAsia="Times New Roman" w:hAnsi="Times New Roman" w:cs="Times New Roman"/>
          <w:color w:val="000000"/>
          <w:sz w:val="24"/>
          <w:szCs w:val="24"/>
        </w:rPr>
        <w:t xml:space="preserve"> – Includes print, digital, audiovisual, and open-access materials to meet diverse learning and research needs.</w:t>
      </w:r>
    </w:p>
    <w:p w:rsidR="00D15AB0" w:rsidRDefault="00D15AB0" w:rsidP="00D15AB0">
      <w:pPr>
        <w:spacing w:after="0" w:line="240" w:lineRule="auto"/>
        <w:rPr>
          <w:rFonts w:ascii="Times New Roman" w:eastAsia="Times New Roman" w:hAnsi="Times New Roman" w:cs="Times New Roman"/>
          <w:b/>
          <w:bCs/>
          <w:i/>
          <w:iCs/>
          <w:color w:val="000000"/>
          <w:sz w:val="24"/>
          <w:szCs w:val="24"/>
        </w:rPr>
      </w:pPr>
    </w:p>
    <w:p w:rsidR="00D15AB0" w:rsidRPr="006874B2" w:rsidRDefault="00D15AB0" w:rsidP="00D15AB0">
      <w:pPr>
        <w:spacing w:after="0" w:line="240" w:lineRule="auto"/>
        <w:rPr>
          <w:rFonts w:ascii="Times New Roman" w:eastAsia="Times New Roman" w:hAnsi="Times New Roman" w:cs="Times New Roman"/>
          <w:sz w:val="24"/>
          <w:szCs w:val="24"/>
        </w:rPr>
      </w:pPr>
      <w:r w:rsidRPr="006874B2">
        <w:rPr>
          <w:rFonts w:ascii="Times New Roman" w:eastAsia="Times New Roman" w:hAnsi="Times New Roman" w:cs="Times New Roman"/>
          <w:b/>
          <w:bCs/>
          <w:i/>
          <w:iCs/>
          <w:color w:val="000000"/>
          <w:sz w:val="24"/>
          <w:szCs w:val="24"/>
        </w:rPr>
        <w:t>Acquisition Process</w:t>
      </w:r>
    </w:p>
    <w:p w:rsidR="00D15AB0" w:rsidRPr="006874B2" w:rsidRDefault="00D15AB0" w:rsidP="00D15A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Will W. Alexander L</w:t>
      </w:r>
      <w:r w:rsidRPr="006874B2">
        <w:rPr>
          <w:rFonts w:ascii="Times New Roman" w:eastAsia="Times New Roman" w:hAnsi="Times New Roman" w:cs="Times New Roman"/>
          <w:color w:val="000000"/>
          <w:sz w:val="24"/>
          <w:szCs w:val="24"/>
        </w:rPr>
        <w:t>ibrary follows a structured process for acquiring materials:</w:t>
      </w:r>
    </w:p>
    <w:p w:rsidR="00D15AB0" w:rsidRPr="006874B2" w:rsidRDefault="00D15AB0" w:rsidP="00D15AB0">
      <w:pPr>
        <w:numPr>
          <w:ilvl w:val="0"/>
          <w:numId w:val="10"/>
        </w:numPr>
        <w:spacing w:after="0" w:line="240" w:lineRule="auto"/>
        <w:textAlignment w:val="baseline"/>
        <w:rPr>
          <w:rFonts w:ascii="Times New Roman" w:eastAsia="Times New Roman" w:hAnsi="Times New Roman" w:cs="Times New Roman"/>
          <w:color w:val="000000"/>
          <w:sz w:val="24"/>
          <w:szCs w:val="24"/>
        </w:rPr>
      </w:pPr>
      <w:r w:rsidRPr="006874B2">
        <w:rPr>
          <w:rFonts w:ascii="Times New Roman" w:eastAsia="Times New Roman" w:hAnsi="Times New Roman" w:cs="Times New Roman"/>
          <w:b/>
          <w:bCs/>
          <w:color w:val="000000"/>
          <w:sz w:val="24"/>
          <w:szCs w:val="24"/>
        </w:rPr>
        <w:t>Needs Assessment</w:t>
      </w:r>
      <w:r w:rsidRPr="006874B2">
        <w:rPr>
          <w:rFonts w:ascii="Times New Roman" w:eastAsia="Times New Roman" w:hAnsi="Times New Roman" w:cs="Times New Roman"/>
          <w:color w:val="000000"/>
          <w:sz w:val="24"/>
          <w:szCs w:val="24"/>
        </w:rPr>
        <w:t xml:space="preserve"> – Collection gaps are identified through faculty recommendations, student input, circulation data, and curriculum analysis.</w:t>
      </w:r>
    </w:p>
    <w:p w:rsidR="00D15AB0" w:rsidRPr="006874B2" w:rsidRDefault="00D15AB0" w:rsidP="00D15AB0">
      <w:pPr>
        <w:numPr>
          <w:ilvl w:val="0"/>
          <w:numId w:val="10"/>
        </w:numPr>
        <w:spacing w:after="0" w:line="240" w:lineRule="auto"/>
        <w:textAlignment w:val="baseline"/>
        <w:rPr>
          <w:rFonts w:ascii="Times New Roman" w:eastAsia="Times New Roman" w:hAnsi="Times New Roman" w:cs="Times New Roman"/>
          <w:color w:val="000000"/>
          <w:sz w:val="24"/>
          <w:szCs w:val="24"/>
        </w:rPr>
      </w:pPr>
      <w:r w:rsidRPr="006874B2">
        <w:rPr>
          <w:rFonts w:ascii="Times New Roman" w:eastAsia="Times New Roman" w:hAnsi="Times New Roman" w:cs="Times New Roman"/>
          <w:b/>
          <w:bCs/>
          <w:color w:val="000000"/>
          <w:sz w:val="24"/>
          <w:szCs w:val="24"/>
        </w:rPr>
        <w:t>Selection &amp; Review</w:t>
      </w:r>
      <w:r w:rsidRPr="006874B2">
        <w:rPr>
          <w:rFonts w:ascii="Times New Roman" w:eastAsia="Times New Roman" w:hAnsi="Times New Roman" w:cs="Times New Roman"/>
          <w:color w:val="000000"/>
          <w:sz w:val="24"/>
          <w:szCs w:val="24"/>
        </w:rPr>
        <w:t xml:space="preserve"> – Librarians and faculty liaisons evaluate potential acquisitions based on selection criteria.</w:t>
      </w:r>
    </w:p>
    <w:p w:rsidR="00D15AB0" w:rsidRPr="006874B2" w:rsidRDefault="00D15AB0" w:rsidP="00D15AB0">
      <w:pPr>
        <w:numPr>
          <w:ilvl w:val="0"/>
          <w:numId w:val="10"/>
        </w:numPr>
        <w:spacing w:after="0" w:line="240" w:lineRule="auto"/>
        <w:textAlignment w:val="baseline"/>
        <w:rPr>
          <w:rFonts w:ascii="Times New Roman" w:eastAsia="Times New Roman" w:hAnsi="Times New Roman" w:cs="Times New Roman"/>
          <w:color w:val="000000"/>
          <w:sz w:val="24"/>
          <w:szCs w:val="24"/>
        </w:rPr>
      </w:pPr>
      <w:r w:rsidRPr="006874B2">
        <w:rPr>
          <w:rFonts w:ascii="Times New Roman" w:eastAsia="Times New Roman" w:hAnsi="Times New Roman" w:cs="Times New Roman"/>
          <w:b/>
          <w:bCs/>
          <w:color w:val="000000"/>
          <w:sz w:val="24"/>
          <w:szCs w:val="24"/>
        </w:rPr>
        <w:t>Committee Oversight</w:t>
      </w:r>
      <w:r w:rsidRPr="006874B2">
        <w:rPr>
          <w:rFonts w:ascii="Times New Roman" w:eastAsia="Times New Roman" w:hAnsi="Times New Roman" w:cs="Times New Roman"/>
          <w:color w:val="000000"/>
          <w:sz w:val="24"/>
          <w:szCs w:val="24"/>
        </w:rPr>
        <w:t xml:space="preserve"> – The </w:t>
      </w:r>
      <w:r w:rsidRPr="006874B2">
        <w:rPr>
          <w:rFonts w:ascii="Times New Roman" w:eastAsia="Times New Roman" w:hAnsi="Times New Roman" w:cs="Times New Roman"/>
          <w:bCs/>
          <w:color w:val="000000"/>
          <w:sz w:val="24"/>
          <w:szCs w:val="24"/>
        </w:rPr>
        <w:t>Library Council</w:t>
      </w:r>
      <w:r w:rsidRPr="006874B2">
        <w:rPr>
          <w:rFonts w:ascii="Times New Roman" w:eastAsia="Times New Roman" w:hAnsi="Times New Roman" w:cs="Times New Roman"/>
          <w:color w:val="000000"/>
          <w:sz w:val="24"/>
          <w:szCs w:val="24"/>
        </w:rPr>
        <w:t xml:space="preserve">, composed of university librarian, faculty representatives, and administrators, meets at least </w:t>
      </w:r>
      <w:r w:rsidRPr="006874B2">
        <w:rPr>
          <w:rFonts w:ascii="Times New Roman" w:eastAsia="Times New Roman" w:hAnsi="Times New Roman" w:cs="Times New Roman"/>
          <w:bCs/>
          <w:color w:val="000000"/>
          <w:sz w:val="24"/>
          <w:szCs w:val="24"/>
        </w:rPr>
        <w:t xml:space="preserve">once a semester </w:t>
      </w:r>
      <w:r w:rsidRPr="006874B2">
        <w:rPr>
          <w:rFonts w:ascii="Times New Roman" w:eastAsia="Times New Roman" w:hAnsi="Times New Roman" w:cs="Times New Roman"/>
          <w:color w:val="000000"/>
          <w:sz w:val="24"/>
          <w:szCs w:val="24"/>
        </w:rPr>
        <w:t>to review selection priorities and approve major acquisitions.</w:t>
      </w:r>
    </w:p>
    <w:p w:rsidR="00D15AB0" w:rsidRPr="006874B2" w:rsidRDefault="00D15AB0" w:rsidP="00D15AB0">
      <w:pPr>
        <w:numPr>
          <w:ilvl w:val="0"/>
          <w:numId w:val="10"/>
        </w:numPr>
        <w:spacing w:after="0" w:line="240" w:lineRule="auto"/>
        <w:textAlignment w:val="baseline"/>
        <w:rPr>
          <w:rFonts w:ascii="Times New Roman" w:eastAsia="Times New Roman" w:hAnsi="Times New Roman" w:cs="Times New Roman"/>
          <w:color w:val="000000"/>
          <w:sz w:val="24"/>
          <w:szCs w:val="24"/>
        </w:rPr>
      </w:pPr>
      <w:r w:rsidRPr="006874B2">
        <w:rPr>
          <w:rFonts w:ascii="Times New Roman" w:eastAsia="Times New Roman" w:hAnsi="Times New Roman" w:cs="Times New Roman"/>
          <w:b/>
          <w:bCs/>
          <w:color w:val="000000"/>
          <w:sz w:val="24"/>
          <w:szCs w:val="24"/>
        </w:rPr>
        <w:t>Funding &amp; Budget Allocation</w:t>
      </w:r>
      <w:r w:rsidRPr="006874B2">
        <w:rPr>
          <w:rFonts w:ascii="Times New Roman" w:eastAsia="Times New Roman" w:hAnsi="Times New Roman" w:cs="Times New Roman"/>
          <w:color w:val="000000"/>
          <w:sz w:val="24"/>
          <w:szCs w:val="24"/>
        </w:rPr>
        <w:t xml:space="preserve"> – Resources are acquired within the approved budget, ensuring a balance across disciplines and emerging research areas.</w:t>
      </w:r>
    </w:p>
    <w:p w:rsidR="00D15AB0" w:rsidRPr="006874B2" w:rsidRDefault="00D15AB0" w:rsidP="00D15AB0">
      <w:pPr>
        <w:numPr>
          <w:ilvl w:val="0"/>
          <w:numId w:val="10"/>
        </w:numPr>
        <w:spacing w:after="0" w:line="240" w:lineRule="auto"/>
        <w:textAlignment w:val="baseline"/>
        <w:rPr>
          <w:rFonts w:ascii="Times New Roman" w:eastAsia="Times New Roman" w:hAnsi="Times New Roman" w:cs="Times New Roman"/>
          <w:color w:val="000000"/>
          <w:sz w:val="24"/>
          <w:szCs w:val="24"/>
        </w:rPr>
      </w:pPr>
      <w:r w:rsidRPr="006874B2">
        <w:rPr>
          <w:rFonts w:ascii="Times New Roman" w:eastAsia="Times New Roman" w:hAnsi="Times New Roman" w:cs="Times New Roman"/>
          <w:b/>
          <w:bCs/>
          <w:color w:val="000000"/>
          <w:sz w:val="24"/>
          <w:szCs w:val="24"/>
        </w:rPr>
        <w:t>Procurement &amp; Processing</w:t>
      </w:r>
      <w:r w:rsidRPr="006874B2">
        <w:rPr>
          <w:rFonts w:ascii="Times New Roman" w:eastAsia="Times New Roman" w:hAnsi="Times New Roman" w:cs="Times New Roman"/>
          <w:color w:val="000000"/>
          <w:sz w:val="24"/>
          <w:szCs w:val="24"/>
        </w:rPr>
        <w:t xml:space="preserve"> – Once approved, materials are acquired through vendors, publishers, or digital platforms, cataloged, and made available for use.</w:t>
      </w:r>
    </w:p>
    <w:p w:rsidR="00D15AB0" w:rsidRPr="006874B2" w:rsidRDefault="00D15AB0" w:rsidP="00D15AB0">
      <w:pPr>
        <w:spacing w:after="0" w:line="240" w:lineRule="auto"/>
        <w:rPr>
          <w:rFonts w:ascii="Times New Roman" w:eastAsia="Times New Roman" w:hAnsi="Times New Roman" w:cs="Times New Roman"/>
          <w:sz w:val="24"/>
          <w:szCs w:val="24"/>
        </w:rPr>
      </w:pPr>
    </w:p>
    <w:p w:rsidR="00D15AB0" w:rsidRPr="006874B2" w:rsidRDefault="00D15AB0" w:rsidP="00D15AB0">
      <w:pPr>
        <w:spacing w:after="0" w:line="240" w:lineRule="auto"/>
        <w:rPr>
          <w:rFonts w:ascii="Times New Roman" w:eastAsia="Times New Roman" w:hAnsi="Times New Roman" w:cs="Times New Roman"/>
          <w:sz w:val="24"/>
          <w:szCs w:val="24"/>
        </w:rPr>
      </w:pPr>
      <w:r w:rsidRPr="006874B2">
        <w:rPr>
          <w:rFonts w:ascii="Times New Roman" w:eastAsia="Times New Roman" w:hAnsi="Times New Roman" w:cs="Times New Roman"/>
          <w:b/>
          <w:bCs/>
          <w:i/>
          <w:iCs/>
          <w:color w:val="000000"/>
          <w:sz w:val="24"/>
          <w:szCs w:val="24"/>
        </w:rPr>
        <w:t>Special Collections &amp; Emerging Research Support</w:t>
      </w:r>
    </w:p>
    <w:p w:rsidR="00D15AB0" w:rsidRPr="006874B2" w:rsidRDefault="00D15AB0" w:rsidP="00D15AB0">
      <w:pPr>
        <w:spacing w:after="0" w:line="240" w:lineRule="auto"/>
        <w:rPr>
          <w:rFonts w:ascii="Times New Roman" w:eastAsia="Times New Roman" w:hAnsi="Times New Roman" w:cs="Times New Roman"/>
          <w:sz w:val="24"/>
          <w:szCs w:val="24"/>
        </w:rPr>
      </w:pPr>
      <w:r w:rsidRPr="006874B2">
        <w:rPr>
          <w:rFonts w:ascii="Times New Roman" w:eastAsia="Times New Roman" w:hAnsi="Times New Roman" w:cs="Times New Roman"/>
          <w:color w:val="000000"/>
          <w:sz w:val="24"/>
          <w:szCs w:val="24"/>
        </w:rPr>
        <w:t>The library is committed to supporting specialized and emerging research fields through:</w:t>
      </w:r>
    </w:p>
    <w:p w:rsidR="00CD72EB" w:rsidRDefault="00D15AB0" w:rsidP="007B1604">
      <w:pPr>
        <w:numPr>
          <w:ilvl w:val="0"/>
          <w:numId w:val="11"/>
        </w:numPr>
        <w:spacing w:after="0" w:line="240" w:lineRule="auto"/>
        <w:textAlignment w:val="baseline"/>
        <w:rPr>
          <w:rFonts w:ascii="Times New Roman" w:eastAsia="Times New Roman" w:hAnsi="Times New Roman" w:cs="Times New Roman"/>
          <w:color w:val="000000"/>
          <w:sz w:val="24"/>
          <w:szCs w:val="24"/>
        </w:rPr>
      </w:pPr>
      <w:r w:rsidRPr="00CD72EB">
        <w:rPr>
          <w:rFonts w:ascii="Times New Roman" w:eastAsia="Times New Roman" w:hAnsi="Times New Roman" w:cs="Times New Roman"/>
          <w:bCs/>
          <w:color w:val="000000"/>
          <w:sz w:val="24"/>
          <w:szCs w:val="24"/>
        </w:rPr>
        <w:t>Expansion of digital resources</w:t>
      </w:r>
    </w:p>
    <w:p w:rsidR="00D15AB0" w:rsidRPr="00CD72EB" w:rsidRDefault="00D15AB0" w:rsidP="007B1604">
      <w:pPr>
        <w:numPr>
          <w:ilvl w:val="0"/>
          <w:numId w:val="11"/>
        </w:numPr>
        <w:spacing w:after="0" w:line="240" w:lineRule="auto"/>
        <w:textAlignment w:val="baseline"/>
        <w:rPr>
          <w:rFonts w:ascii="Times New Roman" w:eastAsia="Times New Roman" w:hAnsi="Times New Roman" w:cs="Times New Roman"/>
          <w:color w:val="000000"/>
          <w:sz w:val="24"/>
          <w:szCs w:val="24"/>
        </w:rPr>
      </w:pPr>
      <w:bookmarkStart w:id="0" w:name="_GoBack"/>
      <w:bookmarkEnd w:id="0"/>
      <w:r w:rsidRPr="00CD72EB">
        <w:rPr>
          <w:rFonts w:ascii="Times New Roman" w:eastAsia="Times New Roman" w:hAnsi="Times New Roman" w:cs="Times New Roman"/>
          <w:bCs/>
          <w:color w:val="000000"/>
          <w:sz w:val="24"/>
          <w:szCs w:val="24"/>
        </w:rPr>
        <w:t>Archival and special collections development</w:t>
      </w:r>
      <w:r w:rsidRPr="00CD72EB">
        <w:rPr>
          <w:rFonts w:ascii="Times New Roman" w:eastAsia="Times New Roman" w:hAnsi="Times New Roman" w:cs="Times New Roman"/>
          <w:color w:val="000000"/>
          <w:sz w:val="24"/>
          <w:szCs w:val="24"/>
        </w:rPr>
        <w:t>, preserving university history and unique scholarly contributions.</w:t>
      </w:r>
    </w:p>
    <w:p w:rsidR="00D15AB0" w:rsidRPr="006874B2" w:rsidRDefault="00D15AB0" w:rsidP="00D15AB0">
      <w:pPr>
        <w:spacing w:after="0" w:line="240" w:lineRule="auto"/>
        <w:rPr>
          <w:rFonts w:ascii="Times New Roman" w:eastAsia="Times New Roman" w:hAnsi="Times New Roman" w:cs="Times New Roman"/>
          <w:sz w:val="24"/>
          <w:szCs w:val="24"/>
        </w:rPr>
      </w:pPr>
    </w:p>
    <w:p w:rsidR="00D15AB0" w:rsidRPr="006874B2" w:rsidRDefault="00D15AB0" w:rsidP="00D15AB0">
      <w:pPr>
        <w:spacing w:after="0" w:line="240" w:lineRule="auto"/>
        <w:rPr>
          <w:rFonts w:ascii="Times New Roman" w:eastAsia="Times New Roman" w:hAnsi="Times New Roman" w:cs="Times New Roman"/>
          <w:sz w:val="24"/>
          <w:szCs w:val="24"/>
        </w:rPr>
      </w:pPr>
      <w:r w:rsidRPr="006874B2">
        <w:rPr>
          <w:rFonts w:ascii="Times New Roman" w:eastAsia="Times New Roman" w:hAnsi="Times New Roman" w:cs="Times New Roman"/>
          <w:b/>
          <w:bCs/>
          <w:i/>
          <w:iCs/>
          <w:color w:val="000000"/>
          <w:sz w:val="24"/>
          <w:szCs w:val="24"/>
        </w:rPr>
        <w:t>Evaluation &amp; Continuous Improvement</w:t>
      </w:r>
    </w:p>
    <w:p w:rsidR="00D15AB0" w:rsidRPr="006874B2" w:rsidRDefault="00D15AB0" w:rsidP="00D15AB0">
      <w:pPr>
        <w:spacing w:after="0" w:line="240" w:lineRule="auto"/>
        <w:rPr>
          <w:rFonts w:ascii="Times New Roman" w:eastAsia="Times New Roman" w:hAnsi="Times New Roman" w:cs="Times New Roman"/>
          <w:sz w:val="24"/>
          <w:szCs w:val="24"/>
        </w:rPr>
      </w:pPr>
      <w:r w:rsidRPr="006874B2">
        <w:rPr>
          <w:rFonts w:ascii="Times New Roman" w:eastAsia="Times New Roman" w:hAnsi="Times New Roman" w:cs="Times New Roman"/>
          <w:color w:val="000000"/>
          <w:sz w:val="24"/>
          <w:szCs w:val="24"/>
        </w:rPr>
        <w:lastRenderedPageBreak/>
        <w:t>To maintain a dynamic and relevant collection, the library:</w:t>
      </w:r>
    </w:p>
    <w:p w:rsidR="00D15AB0" w:rsidRPr="006874B2" w:rsidRDefault="00D15AB0" w:rsidP="00D15AB0">
      <w:pPr>
        <w:numPr>
          <w:ilvl w:val="0"/>
          <w:numId w:val="12"/>
        </w:numPr>
        <w:spacing w:after="0" w:line="240" w:lineRule="auto"/>
        <w:textAlignment w:val="baseline"/>
        <w:rPr>
          <w:rFonts w:ascii="Times New Roman" w:eastAsia="Times New Roman" w:hAnsi="Times New Roman" w:cs="Times New Roman"/>
          <w:color w:val="000000"/>
          <w:sz w:val="24"/>
          <w:szCs w:val="24"/>
        </w:rPr>
      </w:pPr>
      <w:r w:rsidRPr="006874B2">
        <w:rPr>
          <w:rFonts w:ascii="Times New Roman" w:eastAsia="Times New Roman" w:hAnsi="Times New Roman" w:cs="Times New Roman"/>
          <w:color w:val="000000"/>
          <w:sz w:val="24"/>
          <w:szCs w:val="24"/>
        </w:rPr>
        <w:t xml:space="preserve">Conducts an </w:t>
      </w:r>
      <w:r w:rsidRPr="006874B2">
        <w:rPr>
          <w:rFonts w:ascii="Times New Roman" w:eastAsia="Times New Roman" w:hAnsi="Times New Roman" w:cs="Times New Roman"/>
          <w:bCs/>
          <w:color w:val="000000"/>
          <w:sz w:val="24"/>
          <w:szCs w:val="24"/>
        </w:rPr>
        <w:t>annual review</w:t>
      </w:r>
      <w:r w:rsidRPr="006874B2">
        <w:rPr>
          <w:rFonts w:ascii="Times New Roman" w:eastAsia="Times New Roman" w:hAnsi="Times New Roman" w:cs="Times New Roman"/>
          <w:color w:val="000000"/>
          <w:sz w:val="24"/>
          <w:szCs w:val="24"/>
        </w:rPr>
        <w:t xml:space="preserve"> of acquisitions to assess alignment with curriculum needs and research trends.</w:t>
      </w:r>
    </w:p>
    <w:p w:rsidR="00D15AB0" w:rsidRPr="006874B2" w:rsidRDefault="00D15AB0" w:rsidP="00D15AB0">
      <w:pPr>
        <w:numPr>
          <w:ilvl w:val="0"/>
          <w:numId w:val="12"/>
        </w:numPr>
        <w:spacing w:after="0" w:line="240" w:lineRule="auto"/>
        <w:textAlignment w:val="baseline"/>
        <w:rPr>
          <w:rFonts w:ascii="Times New Roman" w:eastAsia="Times New Roman" w:hAnsi="Times New Roman" w:cs="Times New Roman"/>
          <w:color w:val="000000"/>
          <w:sz w:val="24"/>
          <w:szCs w:val="24"/>
        </w:rPr>
      </w:pPr>
      <w:r w:rsidRPr="006874B2">
        <w:rPr>
          <w:rFonts w:ascii="Times New Roman" w:eastAsia="Times New Roman" w:hAnsi="Times New Roman" w:cs="Times New Roman"/>
          <w:color w:val="000000"/>
          <w:sz w:val="24"/>
          <w:szCs w:val="24"/>
        </w:rPr>
        <w:t xml:space="preserve">Implements a </w:t>
      </w:r>
      <w:r w:rsidRPr="006874B2">
        <w:rPr>
          <w:rFonts w:ascii="Times New Roman" w:eastAsia="Times New Roman" w:hAnsi="Times New Roman" w:cs="Times New Roman"/>
          <w:bCs/>
          <w:color w:val="000000"/>
          <w:sz w:val="24"/>
          <w:szCs w:val="24"/>
        </w:rPr>
        <w:t>weeding process every three years</w:t>
      </w:r>
      <w:r w:rsidRPr="006874B2">
        <w:rPr>
          <w:rFonts w:ascii="Times New Roman" w:eastAsia="Times New Roman" w:hAnsi="Times New Roman" w:cs="Times New Roman"/>
          <w:color w:val="000000"/>
          <w:sz w:val="24"/>
          <w:szCs w:val="24"/>
        </w:rPr>
        <w:t xml:space="preserve"> to remove outdated, irrelevant, or underutilized materials.</w:t>
      </w:r>
    </w:p>
    <w:p w:rsidR="00D15AB0" w:rsidRPr="006874B2" w:rsidRDefault="00D15AB0" w:rsidP="00D15AB0">
      <w:pPr>
        <w:numPr>
          <w:ilvl w:val="0"/>
          <w:numId w:val="12"/>
        </w:numPr>
        <w:spacing w:after="280" w:line="240" w:lineRule="auto"/>
        <w:textAlignment w:val="baseline"/>
        <w:rPr>
          <w:rFonts w:ascii="Times New Roman" w:eastAsia="Times New Roman" w:hAnsi="Times New Roman" w:cs="Times New Roman"/>
          <w:color w:val="000000"/>
          <w:sz w:val="24"/>
          <w:szCs w:val="24"/>
        </w:rPr>
      </w:pPr>
      <w:r w:rsidRPr="006874B2">
        <w:rPr>
          <w:rFonts w:ascii="Times New Roman" w:eastAsia="Times New Roman" w:hAnsi="Times New Roman" w:cs="Times New Roman"/>
          <w:color w:val="000000"/>
          <w:sz w:val="24"/>
          <w:szCs w:val="24"/>
        </w:rPr>
        <w:t>Gathers feedback through faculty and student surveys to enhance the selection process annually.</w:t>
      </w:r>
    </w:p>
    <w:sectPr w:rsidR="00D15AB0" w:rsidRPr="006874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5927"/>
    <w:multiLevelType w:val="multilevel"/>
    <w:tmpl w:val="F5E2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92461"/>
    <w:multiLevelType w:val="multilevel"/>
    <w:tmpl w:val="A824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C1C3E"/>
    <w:multiLevelType w:val="multilevel"/>
    <w:tmpl w:val="6ED4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7296A"/>
    <w:multiLevelType w:val="multilevel"/>
    <w:tmpl w:val="20BC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34829"/>
    <w:multiLevelType w:val="multilevel"/>
    <w:tmpl w:val="3030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605B2"/>
    <w:multiLevelType w:val="multilevel"/>
    <w:tmpl w:val="5CFE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A2B49"/>
    <w:multiLevelType w:val="multilevel"/>
    <w:tmpl w:val="A55EA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45621"/>
    <w:multiLevelType w:val="multilevel"/>
    <w:tmpl w:val="E038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7F0D1B"/>
    <w:multiLevelType w:val="multilevel"/>
    <w:tmpl w:val="E40A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0E3407"/>
    <w:multiLevelType w:val="multilevel"/>
    <w:tmpl w:val="5BD8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3826A9"/>
    <w:multiLevelType w:val="multilevel"/>
    <w:tmpl w:val="A6E2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67659E"/>
    <w:multiLevelType w:val="multilevel"/>
    <w:tmpl w:val="700E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81BDD"/>
    <w:multiLevelType w:val="multilevel"/>
    <w:tmpl w:val="2EE4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C87EAC"/>
    <w:multiLevelType w:val="multilevel"/>
    <w:tmpl w:val="E14A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7142CC"/>
    <w:multiLevelType w:val="multilevel"/>
    <w:tmpl w:val="A082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3B62F3"/>
    <w:multiLevelType w:val="multilevel"/>
    <w:tmpl w:val="B732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BC082B"/>
    <w:multiLevelType w:val="multilevel"/>
    <w:tmpl w:val="1B68B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37220A"/>
    <w:multiLevelType w:val="multilevel"/>
    <w:tmpl w:val="3720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2541B9"/>
    <w:multiLevelType w:val="multilevel"/>
    <w:tmpl w:val="0B68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483D79"/>
    <w:multiLevelType w:val="multilevel"/>
    <w:tmpl w:val="299A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D5306D"/>
    <w:multiLevelType w:val="multilevel"/>
    <w:tmpl w:val="17A6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0C1F38"/>
    <w:multiLevelType w:val="multilevel"/>
    <w:tmpl w:val="E2C4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2537F0"/>
    <w:multiLevelType w:val="multilevel"/>
    <w:tmpl w:val="863E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8A6492"/>
    <w:multiLevelType w:val="multilevel"/>
    <w:tmpl w:val="E0105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0E44CF"/>
    <w:multiLevelType w:val="multilevel"/>
    <w:tmpl w:val="0DA01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EE52AD"/>
    <w:multiLevelType w:val="multilevel"/>
    <w:tmpl w:val="F9AA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9607D9"/>
    <w:multiLevelType w:val="multilevel"/>
    <w:tmpl w:val="876A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A36D3C"/>
    <w:multiLevelType w:val="multilevel"/>
    <w:tmpl w:val="A7063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D81B13"/>
    <w:multiLevelType w:val="multilevel"/>
    <w:tmpl w:val="CE18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1D748D"/>
    <w:multiLevelType w:val="multilevel"/>
    <w:tmpl w:val="1E7C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382B69"/>
    <w:multiLevelType w:val="multilevel"/>
    <w:tmpl w:val="4E0C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660FBF"/>
    <w:multiLevelType w:val="multilevel"/>
    <w:tmpl w:val="6F48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8"/>
  </w:num>
  <w:num w:numId="3">
    <w:abstractNumId w:val="17"/>
  </w:num>
  <w:num w:numId="4">
    <w:abstractNumId w:val="15"/>
  </w:num>
  <w:num w:numId="5">
    <w:abstractNumId w:val="11"/>
  </w:num>
  <w:num w:numId="6">
    <w:abstractNumId w:val="18"/>
  </w:num>
  <w:num w:numId="7">
    <w:abstractNumId w:val="22"/>
  </w:num>
  <w:num w:numId="8">
    <w:abstractNumId w:val="31"/>
  </w:num>
  <w:num w:numId="9">
    <w:abstractNumId w:val="5"/>
  </w:num>
  <w:num w:numId="10">
    <w:abstractNumId w:val="16"/>
  </w:num>
  <w:num w:numId="11">
    <w:abstractNumId w:val="12"/>
  </w:num>
  <w:num w:numId="12">
    <w:abstractNumId w:val="13"/>
  </w:num>
  <w:num w:numId="13">
    <w:abstractNumId w:val="24"/>
  </w:num>
  <w:num w:numId="14">
    <w:abstractNumId w:val="24"/>
    <w:lvlOverride w:ilvl="1">
      <w:lvl w:ilvl="1">
        <w:numFmt w:val="bullet"/>
        <w:lvlText w:val=""/>
        <w:lvlJc w:val="left"/>
        <w:pPr>
          <w:tabs>
            <w:tab w:val="num" w:pos="1440"/>
          </w:tabs>
          <w:ind w:left="1440" w:hanging="360"/>
        </w:pPr>
        <w:rPr>
          <w:rFonts w:ascii="Symbol" w:hAnsi="Symbol" w:hint="default"/>
          <w:sz w:val="20"/>
        </w:rPr>
      </w:lvl>
    </w:lvlOverride>
  </w:num>
  <w:num w:numId="15">
    <w:abstractNumId w:val="23"/>
  </w:num>
  <w:num w:numId="16">
    <w:abstractNumId w:val="23"/>
    <w:lvlOverride w:ilvl="1">
      <w:lvl w:ilvl="1">
        <w:numFmt w:val="bullet"/>
        <w:lvlText w:val=""/>
        <w:lvlJc w:val="left"/>
        <w:pPr>
          <w:tabs>
            <w:tab w:val="num" w:pos="1440"/>
          </w:tabs>
          <w:ind w:left="1440" w:hanging="360"/>
        </w:pPr>
        <w:rPr>
          <w:rFonts w:ascii="Symbol" w:hAnsi="Symbol" w:hint="default"/>
          <w:sz w:val="20"/>
        </w:rPr>
      </w:lvl>
    </w:lvlOverride>
  </w:num>
  <w:num w:numId="17">
    <w:abstractNumId w:val="20"/>
  </w:num>
  <w:num w:numId="18">
    <w:abstractNumId w:val="29"/>
  </w:num>
  <w:num w:numId="19">
    <w:abstractNumId w:val="6"/>
  </w:num>
  <w:num w:numId="20">
    <w:abstractNumId w:val="30"/>
  </w:num>
  <w:num w:numId="21">
    <w:abstractNumId w:val="19"/>
  </w:num>
  <w:num w:numId="22">
    <w:abstractNumId w:val="27"/>
  </w:num>
  <w:num w:numId="23">
    <w:abstractNumId w:val="3"/>
  </w:num>
  <w:num w:numId="24">
    <w:abstractNumId w:val="9"/>
  </w:num>
  <w:num w:numId="25">
    <w:abstractNumId w:val="8"/>
  </w:num>
  <w:num w:numId="26">
    <w:abstractNumId w:val="25"/>
  </w:num>
  <w:num w:numId="27">
    <w:abstractNumId w:val="1"/>
  </w:num>
  <w:num w:numId="28">
    <w:abstractNumId w:val="10"/>
  </w:num>
  <w:num w:numId="29">
    <w:abstractNumId w:val="26"/>
  </w:num>
  <w:num w:numId="30">
    <w:abstractNumId w:val="21"/>
  </w:num>
  <w:num w:numId="31">
    <w:abstractNumId w:val="0"/>
  </w:num>
  <w:num w:numId="32">
    <w:abstractNumId w:val="4"/>
  </w:num>
  <w:num w:numId="33">
    <w:abstractNumId w:val="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4B2"/>
    <w:rsid w:val="00061309"/>
    <w:rsid w:val="006874B2"/>
    <w:rsid w:val="00CD72EB"/>
    <w:rsid w:val="00D15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2008"/>
  <w15:chartTrackingRefBased/>
  <w15:docId w15:val="{48777765-EED1-4D8C-B9C8-9A784968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874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74B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874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4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dc:creator>
  <cp:keywords/>
  <dc:description/>
  <cp:lastModifiedBy>UC</cp:lastModifiedBy>
  <cp:revision>3</cp:revision>
  <dcterms:created xsi:type="dcterms:W3CDTF">2025-02-25T15:31:00Z</dcterms:created>
  <dcterms:modified xsi:type="dcterms:W3CDTF">2025-02-25T15:45:00Z</dcterms:modified>
</cp:coreProperties>
</file>